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8006" w14:textId="77777777" w:rsidR="00B33575" w:rsidRDefault="00B3357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1"/>
        <w:gridCol w:w="6168"/>
      </w:tblGrid>
      <w:tr w:rsidR="00B33575" w14:paraId="080A2F46" w14:textId="77777777">
        <w:trPr>
          <w:trHeight w:val="327"/>
          <w:jc w:val="center"/>
        </w:trPr>
        <w:tc>
          <w:tcPr>
            <w:tcW w:w="9549" w:type="dxa"/>
            <w:gridSpan w:val="2"/>
            <w:shd w:val="clear" w:color="auto" w:fill="000000"/>
          </w:tcPr>
          <w:p w14:paraId="54D024F8" w14:textId="77777777" w:rsidR="00B33575" w:rsidRDefault="00B46A99">
            <w:pPr>
              <w:spacing w:line="240" w:lineRule="auto"/>
              <w:jc w:val="center"/>
              <w:rPr>
                <w:b/>
                <w:sz w:val="32"/>
                <w:szCs w:val="32"/>
              </w:rPr>
            </w:pPr>
            <w:r>
              <w:rPr>
                <w:b/>
                <w:sz w:val="32"/>
                <w:szCs w:val="32"/>
              </w:rPr>
              <w:t>NELSON MANDELA INTERNATIONAL DAY 2022</w:t>
            </w:r>
          </w:p>
          <w:p w14:paraId="5027202D" w14:textId="64D75C3C" w:rsidR="00B33575" w:rsidRDefault="00577035">
            <w:pPr>
              <w:spacing w:line="240" w:lineRule="auto"/>
              <w:jc w:val="center"/>
              <w:rPr>
                <w:b/>
                <w:sz w:val="32"/>
                <w:szCs w:val="32"/>
              </w:rPr>
            </w:pPr>
            <w:r>
              <w:rPr>
                <w:b/>
                <w:sz w:val="32"/>
                <w:szCs w:val="32"/>
              </w:rPr>
              <w:t>FACTSHEET</w:t>
            </w:r>
          </w:p>
        </w:tc>
      </w:tr>
      <w:tr w:rsidR="00B33575" w14:paraId="4A6AE192" w14:textId="77777777">
        <w:trPr>
          <w:trHeight w:val="327"/>
          <w:jc w:val="center"/>
        </w:trPr>
        <w:tc>
          <w:tcPr>
            <w:tcW w:w="9549" w:type="dxa"/>
            <w:gridSpan w:val="2"/>
            <w:shd w:val="clear" w:color="auto" w:fill="A6A6A6"/>
          </w:tcPr>
          <w:p w14:paraId="09C44A81" w14:textId="77777777" w:rsidR="00B33575" w:rsidRDefault="00B46A99">
            <w:pPr>
              <w:spacing w:line="240" w:lineRule="auto"/>
              <w:jc w:val="both"/>
              <w:rPr>
                <w:b/>
                <w:sz w:val="24"/>
                <w:szCs w:val="24"/>
              </w:rPr>
            </w:pPr>
            <w:r>
              <w:rPr>
                <w:b/>
                <w:sz w:val="24"/>
                <w:szCs w:val="24"/>
              </w:rPr>
              <w:t>CAMPAIGN OUTLINE</w:t>
            </w:r>
          </w:p>
        </w:tc>
      </w:tr>
      <w:tr w:rsidR="00B33575" w14:paraId="092C1F95" w14:textId="77777777">
        <w:trPr>
          <w:trHeight w:val="371"/>
          <w:jc w:val="center"/>
        </w:trPr>
        <w:tc>
          <w:tcPr>
            <w:tcW w:w="3381" w:type="dxa"/>
          </w:tcPr>
          <w:p w14:paraId="015C8C6A" w14:textId="77777777" w:rsidR="00B33575" w:rsidRDefault="00B46A99">
            <w:pPr>
              <w:pBdr>
                <w:top w:val="nil"/>
                <w:left w:val="nil"/>
                <w:bottom w:val="nil"/>
                <w:right w:val="nil"/>
                <w:between w:val="nil"/>
              </w:pBdr>
              <w:spacing w:after="0" w:line="240" w:lineRule="auto"/>
              <w:jc w:val="both"/>
              <w:rPr>
                <w:color w:val="2F5496"/>
              </w:rPr>
            </w:pPr>
            <w:r>
              <w:rPr>
                <w:color w:val="000000"/>
              </w:rPr>
              <w:t>Theme</w:t>
            </w:r>
          </w:p>
        </w:tc>
        <w:tc>
          <w:tcPr>
            <w:tcW w:w="6168" w:type="dxa"/>
          </w:tcPr>
          <w:p w14:paraId="568360F9" w14:textId="77777777" w:rsidR="00B33575" w:rsidRDefault="00B46A99">
            <w:pPr>
              <w:pBdr>
                <w:top w:val="nil"/>
                <w:left w:val="nil"/>
                <w:bottom w:val="nil"/>
                <w:right w:val="nil"/>
                <w:between w:val="nil"/>
              </w:pBdr>
              <w:spacing w:after="0" w:line="240" w:lineRule="auto"/>
              <w:jc w:val="both"/>
              <w:rPr>
                <w:color w:val="000000"/>
              </w:rPr>
            </w:pPr>
            <w:r>
              <w:rPr>
                <w:color w:val="000000"/>
              </w:rPr>
              <w:t>An intersection between food security and climate change </w:t>
            </w:r>
          </w:p>
        </w:tc>
      </w:tr>
      <w:tr w:rsidR="00B33575" w14:paraId="09771218" w14:textId="77777777">
        <w:trPr>
          <w:trHeight w:val="371"/>
          <w:jc w:val="center"/>
        </w:trPr>
        <w:tc>
          <w:tcPr>
            <w:tcW w:w="3381" w:type="dxa"/>
          </w:tcPr>
          <w:p w14:paraId="7CC43E03" w14:textId="77777777" w:rsidR="00B33575" w:rsidRDefault="00B46A99">
            <w:pPr>
              <w:pBdr>
                <w:top w:val="nil"/>
                <w:left w:val="nil"/>
                <w:bottom w:val="nil"/>
                <w:right w:val="nil"/>
                <w:between w:val="nil"/>
              </w:pBdr>
              <w:spacing w:after="0" w:line="240" w:lineRule="auto"/>
              <w:jc w:val="both"/>
              <w:rPr>
                <w:color w:val="2F5496"/>
              </w:rPr>
            </w:pPr>
            <w:r>
              <w:rPr>
                <w:color w:val="000000"/>
              </w:rPr>
              <w:t>Call-to-action</w:t>
            </w:r>
          </w:p>
        </w:tc>
        <w:tc>
          <w:tcPr>
            <w:tcW w:w="6168" w:type="dxa"/>
          </w:tcPr>
          <w:p w14:paraId="0F8C03B6" w14:textId="77777777" w:rsidR="00B33575" w:rsidRDefault="00B46A99">
            <w:pPr>
              <w:pBdr>
                <w:top w:val="nil"/>
                <w:left w:val="nil"/>
                <w:bottom w:val="nil"/>
                <w:right w:val="nil"/>
                <w:between w:val="nil"/>
              </w:pBdr>
              <w:spacing w:after="0" w:line="240" w:lineRule="auto"/>
              <w:jc w:val="both"/>
              <w:rPr>
                <w:color w:val="000000"/>
              </w:rPr>
            </w:pPr>
            <w:r>
              <w:rPr>
                <w:color w:val="000000"/>
              </w:rPr>
              <w:t>Fund, Plant, Feed &amp; Sustain</w:t>
            </w:r>
          </w:p>
        </w:tc>
      </w:tr>
      <w:tr w:rsidR="00B33575" w14:paraId="19B592A0" w14:textId="77777777">
        <w:trPr>
          <w:trHeight w:val="371"/>
          <w:jc w:val="center"/>
        </w:trPr>
        <w:tc>
          <w:tcPr>
            <w:tcW w:w="3381" w:type="dxa"/>
          </w:tcPr>
          <w:p w14:paraId="37FDE64E" w14:textId="77777777" w:rsidR="00B33575" w:rsidRDefault="00B46A99">
            <w:pPr>
              <w:pBdr>
                <w:top w:val="nil"/>
                <w:left w:val="nil"/>
                <w:bottom w:val="nil"/>
                <w:right w:val="nil"/>
                <w:between w:val="nil"/>
              </w:pBdr>
              <w:spacing w:after="0" w:line="240" w:lineRule="auto"/>
              <w:jc w:val="both"/>
              <w:rPr>
                <w:color w:val="2F5496"/>
              </w:rPr>
            </w:pPr>
            <w:r>
              <w:rPr>
                <w:color w:val="000000"/>
              </w:rPr>
              <w:t>Campaign Tagline</w:t>
            </w:r>
          </w:p>
        </w:tc>
        <w:tc>
          <w:tcPr>
            <w:tcW w:w="6168" w:type="dxa"/>
          </w:tcPr>
          <w:p w14:paraId="22791208" w14:textId="77777777" w:rsidR="00B33575" w:rsidRDefault="00B46A99">
            <w:pPr>
              <w:pBdr>
                <w:top w:val="nil"/>
                <w:left w:val="nil"/>
                <w:bottom w:val="nil"/>
                <w:right w:val="nil"/>
                <w:between w:val="nil"/>
              </w:pBdr>
              <w:spacing w:after="0" w:line="240" w:lineRule="auto"/>
              <w:jc w:val="both"/>
              <w:rPr>
                <w:color w:val="000000"/>
              </w:rPr>
            </w:pPr>
            <w:r>
              <w:rPr>
                <w:color w:val="000000"/>
              </w:rPr>
              <w:t>Do what you can, with what you have, where you are </w:t>
            </w:r>
          </w:p>
        </w:tc>
      </w:tr>
      <w:tr w:rsidR="00B33575" w14:paraId="4CCFA867" w14:textId="77777777">
        <w:trPr>
          <w:trHeight w:val="371"/>
          <w:jc w:val="center"/>
        </w:trPr>
        <w:tc>
          <w:tcPr>
            <w:tcW w:w="3381" w:type="dxa"/>
          </w:tcPr>
          <w:p w14:paraId="65C6D62B" w14:textId="77777777" w:rsidR="00B33575" w:rsidRDefault="00B46A99">
            <w:pPr>
              <w:spacing w:after="0" w:line="240" w:lineRule="auto"/>
              <w:jc w:val="both"/>
              <w:rPr>
                <w:color w:val="2F5496"/>
              </w:rPr>
            </w:pPr>
            <w:r>
              <w:rPr>
                <w:color w:val="000000"/>
              </w:rPr>
              <w:t>Focus Areas</w:t>
            </w:r>
          </w:p>
        </w:tc>
        <w:tc>
          <w:tcPr>
            <w:tcW w:w="6168" w:type="dxa"/>
          </w:tcPr>
          <w:p w14:paraId="18132BDB" w14:textId="77777777" w:rsidR="00B33575" w:rsidRDefault="00B46A99">
            <w:pPr>
              <w:numPr>
                <w:ilvl w:val="0"/>
                <w:numId w:val="1"/>
              </w:numPr>
              <w:pBdr>
                <w:top w:val="nil"/>
                <w:left w:val="nil"/>
                <w:bottom w:val="nil"/>
                <w:right w:val="nil"/>
                <w:between w:val="nil"/>
              </w:pBdr>
              <w:spacing w:after="0" w:line="240" w:lineRule="auto"/>
              <w:jc w:val="both"/>
              <w:rPr>
                <w:color w:val="000000"/>
              </w:rPr>
            </w:pPr>
            <w:r>
              <w:rPr>
                <w:color w:val="000000"/>
              </w:rPr>
              <w:t>Fruit &amp; Indigenous Tree Planting  </w:t>
            </w:r>
          </w:p>
          <w:p w14:paraId="32862A2E" w14:textId="77777777" w:rsidR="00B33575" w:rsidRDefault="00B46A99">
            <w:pPr>
              <w:numPr>
                <w:ilvl w:val="0"/>
                <w:numId w:val="1"/>
              </w:numPr>
              <w:pBdr>
                <w:top w:val="nil"/>
                <w:left w:val="nil"/>
                <w:bottom w:val="nil"/>
                <w:right w:val="nil"/>
                <w:between w:val="nil"/>
              </w:pBdr>
              <w:spacing w:after="0" w:line="240" w:lineRule="auto"/>
              <w:jc w:val="both"/>
              <w:rPr>
                <w:color w:val="000000"/>
              </w:rPr>
            </w:pPr>
            <w:r>
              <w:rPr>
                <w:color w:val="000000"/>
              </w:rPr>
              <w:t>Community &amp; Backyard Gardens  </w:t>
            </w:r>
          </w:p>
          <w:p w14:paraId="600CF456" w14:textId="77777777" w:rsidR="00B33575" w:rsidRDefault="00B46A99">
            <w:pPr>
              <w:numPr>
                <w:ilvl w:val="0"/>
                <w:numId w:val="1"/>
              </w:numPr>
              <w:pBdr>
                <w:top w:val="nil"/>
                <w:left w:val="nil"/>
                <w:bottom w:val="nil"/>
                <w:right w:val="nil"/>
                <w:between w:val="nil"/>
              </w:pBdr>
              <w:spacing w:after="0" w:line="240" w:lineRule="auto"/>
              <w:jc w:val="both"/>
              <w:rPr>
                <w:color w:val="000000"/>
              </w:rPr>
            </w:pPr>
            <w:r>
              <w:rPr>
                <w:color w:val="000000"/>
              </w:rPr>
              <w:t>Positive Climate Action  </w:t>
            </w:r>
          </w:p>
          <w:p w14:paraId="6C0667F9" w14:textId="77777777" w:rsidR="00B33575" w:rsidRDefault="00B33575">
            <w:pPr>
              <w:spacing w:after="0" w:line="240" w:lineRule="auto"/>
              <w:jc w:val="both"/>
            </w:pPr>
          </w:p>
        </w:tc>
      </w:tr>
      <w:tr w:rsidR="00B33575" w14:paraId="79C55431" w14:textId="77777777">
        <w:trPr>
          <w:trHeight w:val="371"/>
          <w:jc w:val="center"/>
        </w:trPr>
        <w:tc>
          <w:tcPr>
            <w:tcW w:w="3381" w:type="dxa"/>
          </w:tcPr>
          <w:p w14:paraId="19791AD9" w14:textId="77777777" w:rsidR="00B33575" w:rsidRDefault="00B46A99">
            <w:pPr>
              <w:spacing w:after="0" w:line="240" w:lineRule="auto"/>
              <w:jc w:val="both"/>
            </w:pPr>
            <w:r>
              <w:t>Mandel</w:t>
            </w:r>
            <w:r>
              <w:t>a Day 2022  </w:t>
            </w:r>
          </w:p>
          <w:p w14:paraId="5607C6C8" w14:textId="77777777" w:rsidR="00B33575" w:rsidRDefault="00B33575">
            <w:pPr>
              <w:spacing w:line="240" w:lineRule="auto"/>
              <w:rPr>
                <w:b/>
              </w:rPr>
            </w:pPr>
          </w:p>
        </w:tc>
        <w:tc>
          <w:tcPr>
            <w:tcW w:w="6168" w:type="dxa"/>
          </w:tcPr>
          <w:p w14:paraId="18748255" w14:textId="77777777" w:rsidR="004B6B13" w:rsidRDefault="004B6B13" w:rsidP="004B6B13">
            <w:pPr>
              <w:spacing w:after="0" w:line="240" w:lineRule="auto"/>
            </w:pPr>
            <w:r>
              <w:t>16 July 2022</w:t>
            </w:r>
          </w:p>
          <w:p w14:paraId="5C328F09" w14:textId="47E7F4E8" w:rsidR="004B6B13" w:rsidRDefault="004B6B13" w:rsidP="004B6B13">
            <w:pPr>
              <w:spacing w:after="0" w:line="240" w:lineRule="auto"/>
            </w:pPr>
            <w:r>
              <w:t>Mvezo, Eastern Cape</w:t>
            </w:r>
          </w:p>
          <w:p w14:paraId="5BDE5B67" w14:textId="33602DD4" w:rsidR="00577035" w:rsidRDefault="00577035" w:rsidP="004B6B13">
            <w:pPr>
              <w:spacing w:after="0" w:line="240" w:lineRule="auto"/>
            </w:pPr>
            <w:r w:rsidRPr="00577035">
              <w:t>Fruit tree planting &amp; gardens clean</w:t>
            </w:r>
            <w:r w:rsidR="004B6B13">
              <w:t>-</w:t>
            </w:r>
            <w:r w:rsidRPr="00577035">
              <w:t>up hosted by Chief Mandela and family</w:t>
            </w:r>
          </w:p>
          <w:p w14:paraId="5A83C64E" w14:textId="77777777" w:rsidR="004B6B13" w:rsidRDefault="004B6B13" w:rsidP="004B6B13">
            <w:pPr>
              <w:spacing w:after="0" w:line="240" w:lineRule="auto"/>
            </w:pPr>
          </w:p>
          <w:p w14:paraId="259D4F0F" w14:textId="02A98E88" w:rsidR="004B6B13" w:rsidRDefault="004B6B13" w:rsidP="004B6B13">
            <w:pPr>
              <w:spacing w:after="0" w:line="240" w:lineRule="auto"/>
            </w:pPr>
            <w:r>
              <w:t>17 July 2022</w:t>
            </w:r>
          </w:p>
          <w:p w14:paraId="3DCDAA22" w14:textId="3EDFBFA9" w:rsidR="004B6B13" w:rsidRDefault="004B6B13" w:rsidP="004B6B13">
            <w:pPr>
              <w:spacing w:after="0" w:line="240" w:lineRule="auto"/>
            </w:pPr>
            <w:r>
              <w:t>Houghton, Johannesburg</w:t>
            </w:r>
          </w:p>
          <w:p w14:paraId="5CDC36B3" w14:textId="7A08162C" w:rsidR="00577035" w:rsidRDefault="00577035" w:rsidP="004B6B13">
            <w:pPr>
              <w:spacing w:after="0" w:line="240" w:lineRule="auto"/>
            </w:pPr>
            <w:r>
              <w:t>Ina</w:t>
            </w:r>
            <w:r>
              <w:t>ugural Mandela Day Houghton Run</w:t>
            </w:r>
          </w:p>
          <w:p w14:paraId="072B5D3A" w14:textId="77777777" w:rsidR="00577035" w:rsidRDefault="00577035" w:rsidP="004B6B13">
            <w:pPr>
              <w:spacing w:after="0" w:line="240" w:lineRule="auto"/>
            </w:pPr>
            <w:r>
              <w:t xml:space="preserve">Ladysmith Black </w:t>
            </w:r>
            <w:proofErr w:type="spellStart"/>
            <w:r>
              <w:t>Mambazo</w:t>
            </w:r>
            <w:proofErr w:type="spellEnd"/>
            <w:r>
              <w:t xml:space="preserve"> tribute concert, Johannesburg Theatre</w:t>
            </w:r>
          </w:p>
          <w:p w14:paraId="2FDB5CF5" w14:textId="77777777" w:rsidR="004B6B13" w:rsidRDefault="004B6B13" w:rsidP="004B6B13">
            <w:pPr>
              <w:spacing w:line="240" w:lineRule="auto"/>
            </w:pPr>
          </w:p>
          <w:p w14:paraId="28872306" w14:textId="77777777" w:rsidR="004B6B13" w:rsidRDefault="004B6B13" w:rsidP="004B6B13">
            <w:pPr>
              <w:pStyle w:val="NoSpacing"/>
            </w:pPr>
            <w:r>
              <w:t>18 July 2022</w:t>
            </w:r>
          </w:p>
          <w:p w14:paraId="68DD08DA" w14:textId="77777777" w:rsidR="004B6B13" w:rsidRDefault="004B6B13" w:rsidP="004B6B13">
            <w:pPr>
              <w:pStyle w:val="NoSpacing"/>
            </w:pPr>
            <w:proofErr w:type="spellStart"/>
            <w:r>
              <w:t>Zwide</w:t>
            </w:r>
            <w:proofErr w:type="spellEnd"/>
            <w:r>
              <w:t xml:space="preserve">, </w:t>
            </w:r>
            <w:proofErr w:type="spellStart"/>
            <w:r>
              <w:t>Gqeberha</w:t>
            </w:r>
            <w:proofErr w:type="spellEnd"/>
          </w:p>
          <w:p w14:paraId="570BC65A" w14:textId="5A8CDBE7" w:rsidR="00B33575" w:rsidRPr="004B6B13" w:rsidRDefault="00577035" w:rsidP="004B6B13">
            <w:pPr>
              <w:pStyle w:val="NoSpacing"/>
              <w:rPr>
                <w:b/>
                <w:highlight w:val="white"/>
              </w:rPr>
            </w:pPr>
            <w:r>
              <w:t>Garden clean-up and planting, establishing community garden and tree planting</w:t>
            </w:r>
          </w:p>
        </w:tc>
      </w:tr>
      <w:tr w:rsidR="00B33575" w14:paraId="7E147500" w14:textId="77777777">
        <w:trPr>
          <w:trHeight w:val="371"/>
          <w:jc w:val="center"/>
        </w:trPr>
        <w:tc>
          <w:tcPr>
            <w:tcW w:w="3381" w:type="dxa"/>
          </w:tcPr>
          <w:p w14:paraId="223BD26A" w14:textId="77777777" w:rsidR="00B33575" w:rsidRDefault="00B46A99">
            <w:pPr>
              <w:spacing w:after="0" w:line="240" w:lineRule="auto"/>
              <w:jc w:val="both"/>
            </w:pPr>
            <w:r>
              <w:t>Mandela Day Partners</w:t>
            </w:r>
          </w:p>
        </w:tc>
        <w:tc>
          <w:tcPr>
            <w:tcW w:w="6168" w:type="dxa"/>
          </w:tcPr>
          <w:p w14:paraId="6C03F4A9" w14:textId="77777777" w:rsidR="00B33575" w:rsidRDefault="00B46A99">
            <w:pPr>
              <w:spacing w:after="0" w:line="240" w:lineRule="auto"/>
            </w:pPr>
            <w:r>
              <w:t>Green Development Foundation</w:t>
            </w:r>
          </w:p>
          <w:p w14:paraId="6ECDF486" w14:textId="77777777" w:rsidR="00B33575" w:rsidRDefault="00B46A99">
            <w:pPr>
              <w:spacing w:after="0" w:line="240" w:lineRule="auto"/>
            </w:pPr>
            <w:r>
              <w:t>Nelson Mandela University</w:t>
            </w:r>
          </w:p>
          <w:p w14:paraId="6E2A9FB4" w14:textId="77777777" w:rsidR="00B33575" w:rsidRDefault="00B46A99">
            <w:pPr>
              <w:spacing w:after="0" w:line="240" w:lineRule="auto"/>
            </w:pPr>
            <w:r>
              <w:t xml:space="preserve">Shoprite </w:t>
            </w:r>
          </w:p>
          <w:p w14:paraId="743DB34D" w14:textId="77777777" w:rsidR="00B33575" w:rsidRDefault="00B33575">
            <w:pPr>
              <w:spacing w:after="0" w:line="240" w:lineRule="auto"/>
            </w:pPr>
          </w:p>
        </w:tc>
      </w:tr>
      <w:tr w:rsidR="00B33575" w14:paraId="6C9AB44E" w14:textId="77777777">
        <w:trPr>
          <w:trHeight w:val="371"/>
          <w:jc w:val="center"/>
        </w:trPr>
        <w:tc>
          <w:tcPr>
            <w:tcW w:w="3381" w:type="dxa"/>
          </w:tcPr>
          <w:p w14:paraId="71D96DB8" w14:textId="77777777" w:rsidR="00B33575" w:rsidRDefault="00B46A99">
            <w:pPr>
              <w:spacing w:line="240" w:lineRule="auto"/>
            </w:pPr>
            <w:r>
              <w:t>Social Media Handles</w:t>
            </w:r>
          </w:p>
        </w:tc>
        <w:tc>
          <w:tcPr>
            <w:tcW w:w="6168" w:type="dxa"/>
          </w:tcPr>
          <w:p w14:paraId="3D531B43" w14:textId="77777777" w:rsidR="00B33575" w:rsidRDefault="00B46A99">
            <w:pPr>
              <w:spacing w:line="240" w:lineRule="auto"/>
              <w:rPr>
                <w:color w:val="1B95E0"/>
              </w:rPr>
            </w:pPr>
            <w:r>
              <w:rPr>
                <w:b/>
                <w:highlight w:val="white"/>
              </w:rPr>
              <w:t>Twitter:</w:t>
            </w:r>
            <w:r>
              <w:rPr>
                <w:highlight w:val="white"/>
              </w:rPr>
              <w:t xml:space="preserve"> </w:t>
            </w:r>
            <w:r>
              <w:rPr>
                <w:highlight w:val="white"/>
              </w:rPr>
              <w:br/>
            </w:r>
            <w:r>
              <w:rPr>
                <w:color w:val="1B95E0"/>
                <w:highlight w:val="white"/>
              </w:rPr>
              <w:t>@NelsonMandela</w:t>
            </w:r>
            <w:r>
              <w:rPr>
                <w:color w:val="1B95E0"/>
              </w:rPr>
              <w:t xml:space="preserve"> </w:t>
            </w:r>
            <w:r>
              <w:t>and</w:t>
            </w:r>
            <w:r>
              <w:rPr>
                <w:color w:val="1B95E0"/>
              </w:rPr>
              <w:t xml:space="preserve"> @MandelaDay </w:t>
            </w:r>
          </w:p>
          <w:p w14:paraId="3849B713" w14:textId="77777777" w:rsidR="00B33575" w:rsidRDefault="00B46A99">
            <w:pPr>
              <w:spacing w:line="240" w:lineRule="auto"/>
              <w:rPr>
                <w:color w:val="1B95E0"/>
              </w:rPr>
            </w:pPr>
            <w:r>
              <w:rPr>
                <w:b/>
              </w:rPr>
              <w:t>Instagram:</w:t>
            </w:r>
            <w:r>
              <w:t xml:space="preserve"> </w:t>
            </w:r>
            <w:r>
              <w:br/>
            </w:r>
            <w:r>
              <w:rPr>
                <w:color w:val="1B95E0"/>
              </w:rPr>
              <w:t>@NelsonMandelaFoundationSA</w:t>
            </w:r>
          </w:p>
          <w:p w14:paraId="7F0136A8" w14:textId="77777777" w:rsidR="00B33575" w:rsidRDefault="00B46A99">
            <w:pPr>
              <w:spacing w:line="240" w:lineRule="auto"/>
            </w:pPr>
            <w:r>
              <w:rPr>
                <w:b/>
              </w:rPr>
              <w:t>Facebook:</w:t>
            </w:r>
            <w:r>
              <w:t xml:space="preserve"> </w:t>
            </w:r>
            <w:r>
              <w:br/>
            </w:r>
            <w:r>
              <w:rPr>
                <w:color w:val="1B95E0"/>
              </w:rPr>
              <w:t xml:space="preserve">Nelson Mandela Foundation </w:t>
            </w:r>
            <w:r>
              <w:t xml:space="preserve">and </w:t>
            </w:r>
            <w:r>
              <w:rPr>
                <w:color w:val="1B95E0"/>
              </w:rPr>
              <w:t>Nelson Mandela International Day</w:t>
            </w:r>
          </w:p>
        </w:tc>
      </w:tr>
      <w:tr w:rsidR="00B33575" w14:paraId="746359C0" w14:textId="77777777">
        <w:trPr>
          <w:trHeight w:val="371"/>
          <w:jc w:val="center"/>
        </w:trPr>
        <w:tc>
          <w:tcPr>
            <w:tcW w:w="3381" w:type="dxa"/>
          </w:tcPr>
          <w:p w14:paraId="0603F61F" w14:textId="77777777" w:rsidR="00B33575" w:rsidRDefault="00B46A99">
            <w:pPr>
              <w:spacing w:line="240" w:lineRule="auto"/>
            </w:pPr>
            <w:r>
              <w:lastRenderedPageBreak/>
              <w:t>Campaign Hashtags</w:t>
            </w:r>
          </w:p>
        </w:tc>
        <w:tc>
          <w:tcPr>
            <w:tcW w:w="6168" w:type="dxa"/>
          </w:tcPr>
          <w:p w14:paraId="3D4AA9DD" w14:textId="3C13245C" w:rsidR="00B33575" w:rsidRDefault="00B46A99">
            <w:pPr>
              <w:spacing w:line="240" w:lineRule="auto"/>
              <w:rPr>
                <w:highlight w:val="white"/>
              </w:rPr>
            </w:pPr>
            <w:r>
              <w:rPr>
                <w:highlight w:val="white"/>
              </w:rPr>
              <w:t>#MandelaDay2022</w:t>
            </w:r>
          </w:p>
        </w:tc>
      </w:tr>
      <w:tr w:rsidR="00B33575" w14:paraId="4C18ADFE" w14:textId="77777777">
        <w:trPr>
          <w:trHeight w:val="371"/>
          <w:jc w:val="center"/>
        </w:trPr>
        <w:tc>
          <w:tcPr>
            <w:tcW w:w="9549" w:type="dxa"/>
            <w:gridSpan w:val="2"/>
            <w:shd w:val="clear" w:color="auto" w:fill="A6A6A6"/>
          </w:tcPr>
          <w:p w14:paraId="22770C1E" w14:textId="77777777" w:rsidR="00B33575" w:rsidRDefault="00B46A99">
            <w:pPr>
              <w:spacing w:line="240" w:lineRule="auto"/>
              <w:rPr>
                <w:color w:val="00B0F0"/>
                <w:highlight w:val="white"/>
              </w:rPr>
            </w:pPr>
            <w:r>
              <w:rPr>
                <w:b/>
              </w:rPr>
              <w:t>FREQUENTLY ASKED QUESTIONS</w:t>
            </w:r>
          </w:p>
        </w:tc>
      </w:tr>
      <w:tr w:rsidR="00B33575" w14:paraId="0ACC30CB" w14:textId="77777777">
        <w:trPr>
          <w:trHeight w:val="371"/>
          <w:jc w:val="center"/>
        </w:trPr>
        <w:tc>
          <w:tcPr>
            <w:tcW w:w="3381" w:type="dxa"/>
          </w:tcPr>
          <w:p w14:paraId="69D7D3F8" w14:textId="77777777" w:rsidR="00B33575" w:rsidRDefault="00B46A99">
            <w:pPr>
              <w:rPr>
                <w:b/>
              </w:rPr>
            </w:pPr>
            <w:r>
              <w:rPr>
                <w:b/>
              </w:rPr>
              <w:t>What is sustainability in food production?</w:t>
            </w:r>
          </w:p>
          <w:p w14:paraId="17EBC41D" w14:textId="77777777" w:rsidR="00B33575" w:rsidRDefault="00B33575">
            <w:pPr>
              <w:rPr>
                <w:b/>
              </w:rPr>
            </w:pPr>
          </w:p>
        </w:tc>
        <w:tc>
          <w:tcPr>
            <w:tcW w:w="6168" w:type="dxa"/>
          </w:tcPr>
          <w:p w14:paraId="4ACF390B" w14:textId="77777777" w:rsidR="00B33575" w:rsidRDefault="00B46A99">
            <w:r>
              <w:t>To produce food sustainably, we must ensure the processes and systems used are non-polluting, conserve energy and where possible use renewable energy sources. Sustainability also refers to economically efficient methods that are also safe for workers, comm</w:t>
            </w:r>
            <w:r>
              <w:t>unities and consumers.</w:t>
            </w:r>
          </w:p>
        </w:tc>
      </w:tr>
      <w:tr w:rsidR="00B33575" w14:paraId="4D17EA40" w14:textId="77777777">
        <w:trPr>
          <w:trHeight w:val="371"/>
          <w:jc w:val="center"/>
        </w:trPr>
        <w:tc>
          <w:tcPr>
            <w:tcW w:w="3381" w:type="dxa"/>
          </w:tcPr>
          <w:p w14:paraId="56788E66" w14:textId="77777777" w:rsidR="00B33575" w:rsidRDefault="00B46A99">
            <w:pPr>
              <w:rPr>
                <w:b/>
              </w:rPr>
            </w:pPr>
            <w:r>
              <w:rPr>
                <w:b/>
              </w:rPr>
              <w:t>How can I participate?</w:t>
            </w:r>
          </w:p>
          <w:p w14:paraId="69FBB0CD" w14:textId="77777777" w:rsidR="00B33575" w:rsidRDefault="00B33575">
            <w:pPr>
              <w:spacing w:line="240" w:lineRule="auto"/>
              <w:jc w:val="center"/>
              <w:rPr>
                <w:b/>
              </w:rPr>
            </w:pPr>
          </w:p>
        </w:tc>
        <w:tc>
          <w:tcPr>
            <w:tcW w:w="6168" w:type="dxa"/>
          </w:tcPr>
          <w:p w14:paraId="77BA88D4" w14:textId="77777777" w:rsidR="00B33575" w:rsidRDefault="00B46A99">
            <w:r>
              <w:t>“Do what you can with what you have where you are”</w:t>
            </w:r>
          </w:p>
          <w:p w14:paraId="4A201D7C" w14:textId="77777777" w:rsidR="00B33575" w:rsidRDefault="00B46A99">
            <w:r>
              <w:t>The Nelson Mandela Foundation believes that if we all do what we can to facilitate lasting, sustainable solutions we can make an impact to global climate cha</w:t>
            </w:r>
            <w:r>
              <w:t>nge and food insecurity.  This Nelson Mandela Day we hope to ignite the spirit of active citizenship amongst communities and most importantly, individuals within the community structure. We strive to empower and capacitate local members of the community to</w:t>
            </w:r>
            <w:r>
              <w:t xml:space="preserve"> grow their own food to feed their families.</w:t>
            </w:r>
          </w:p>
        </w:tc>
      </w:tr>
      <w:tr w:rsidR="00B33575" w14:paraId="7C27B2D9" w14:textId="77777777">
        <w:trPr>
          <w:trHeight w:val="371"/>
          <w:jc w:val="center"/>
        </w:trPr>
        <w:tc>
          <w:tcPr>
            <w:tcW w:w="3381" w:type="dxa"/>
          </w:tcPr>
          <w:p w14:paraId="298268AD" w14:textId="77777777" w:rsidR="00B33575" w:rsidRDefault="00B46A99">
            <w:pPr>
              <w:rPr>
                <w:b/>
              </w:rPr>
            </w:pPr>
            <w:r>
              <w:rPr>
                <w:b/>
              </w:rPr>
              <w:t>Can I participate by donating?</w:t>
            </w:r>
          </w:p>
          <w:p w14:paraId="0AF67D02" w14:textId="77777777" w:rsidR="00B33575" w:rsidRDefault="00B33575">
            <w:pPr>
              <w:spacing w:line="240" w:lineRule="auto"/>
              <w:rPr>
                <w:b/>
              </w:rPr>
            </w:pPr>
          </w:p>
        </w:tc>
        <w:tc>
          <w:tcPr>
            <w:tcW w:w="6168" w:type="dxa"/>
          </w:tcPr>
          <w:p w14:paraId="2D266622" w14:textId="77777777" w:rsidR="00B33575" w:rsidRDefault="00B46A99">
            <w:r>
              <w:t xml:space="preserve">Yes, donations are welcome and appreciated. </w:t>
            </w:r>
          </w:p>
          <w:p w14:paraId="3528E6DE" w14:textId="786AFC48" w:rsidR="00B33575" w:rsidRDefault="00B46A99">
            <w:r>
              <w:t>Please visit nelsonmandela</w:t>
            </w:r>
            <w:r>
              <w:t>day</w:t>
            </w:r>
            <w:r w:rsidR="004B6B13">
              <w:t>.com</w:t>
            </w:r>
            <w:r>
              <w:t xml:space="preserve"> website and click open donate to donate any amount. </w:t>
            </w:r>
          </w:p>
          <w:p w14:paraId="7D2D952E" w14:textId="77777777" w:rsidR="00B33575" w:rsidRDefault="00B46A99">
            <w:r>
              <w:t>Or</w:t>
            </w:r>
          </w:p>
          <w:p w14:paraId="58C1114D" w14:textId="77777777" w:rsidR="00B33575" w:rsidRDefault="00B46A99">
            <w:r>
              <w:t>To donate R30 to the work of Nelson Mandela Day, SMS #ActionAgainstPoverty to 42607</w:t>
            </w:r>
          </w:p>
          <w:p w14:paraId="01C1A01A" w14:textId="03E1AEC4" w:rsidR="00B33575" w:rsidRDefault="00B46A99">
            <w:r>
              <w:t xml:space="preserve">We have also partnered with </w:t>
            </w:r>
            <w:r w:rsidR="004B6B13">
              <w:t xml:space="preserve">Discovery </w:t>
            </w:r>
            <w:r>
              <w:t>Vitality</w:t>
            </w:r>
            <w:r>
              <w:t xml:space="preserve"> which makes it possible for membe</w:t>
            </w:r>
            <w:r>
              <w:t>rs to support this Mandela Day by donating their rewards towards the creation of backyard gardens.</w:t>
            </w:r>
          </w:p>
        </w:tc>
      </w:tr>
      <w:tr w:rsidR="00B33575" w14:paraId="22807A52" w14:textId="77777777">
        <w:trPr>
          <w:trHeight w:val="371"/>
          <w:jc w:val="center"/>
        </w:trPr>
        <w:tc>
          <w:tcPr>
            <w:tcW w:w="3381" w:type="dxa"/>
          </w:tcPr>
          <w:p w14:paraId="1A0531E3" w14:textId="77777777" w:rsidR="00B33575" w:rsidRDefault="00B46A99">
            <w:pPr>
              <w:rPr>
                <w:b/>
              </w:rPr>
            </w:pPr>
            <w:r>
              <w:rPr>
                <w:b/>
              </w:rPr>
              <w:t>How can I find out more about the work of the Nelson Mandela Foundation?</w:t>
            </w:r>
          </w:p>
          <w:p w14:paraId="54579007" w14:textId="77777777" w:rsidR="00B33575" w:rsidRDefault="00B33575">
            <w:pPr>
              <w:spacing w:line="240" w:lineRule="auto"/>
              <w:rPr>
                <w:b/>
              </w:rPr>
            </w:pPr>
          </w:p>
        </w:tc>
        <w:tc>
          <w:tcPr>
            <w:tcW w:w="6168" w:type="dxa"/>
          </w:tcPr>
          <w:p w14:paraId="3E3D5015" w14:textId="77777777" w:rsidR="00B33575" w:rsidRDefault="00B46A99">
            <w:r>
              <w:t>To find out more about the work of the Nelson Mandela Foundation, visit our websit</w:t>
            </w:r>
            <w:r>
              <w:t xml:space="preserve">e: </w:t>
            </w:r>
            <w:hyperlink r:id="rId8">
              <w:r>
                <w:rPr>
                  <w:color w:val="0000FF"/>
                  <w:u w:val="single"/>
                </w:rPr>
                <w:t>www.nelsonmandelafoundation.org</w:t>
              </w:r>
            </w:hyperlink>
          </w:p>
          <w:p w14:paraId="513612EA" w14:textId="77777777" w:rsidR="00B33575" w:rsidRDefault="00B33575"/>
        </w:tc>
      </w:tr>
    </w:tbl>
    <w:p w14:paraId="1FB9944B" w14:textId="77777777" w:rsidR="00B33575" w:rsidRDefault="00B33575">
      <w:pPr>
        <w:rPr>
          <w:b/>
        </w:rPr>
      </w:pPr>
    </w:p>
    <w:sectPr w:rsidR="00B3357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B7A5" w14:textId="77777777" w:rsidR="00000000" w:rsidRDefault="00B46A99">
      <w:pPr>
        <w:spacing w:after="0" w:line="240" w:lineRule="auto"/>
      </w:pPr>
      <w:r>
        <w:separator/>
      </w:r>
    </w:p>
  </w:endnote>
  <w:endnote w:type="continuationSeparator" w:id="0">
    <w:p w14:paraId="62178617" w14:textId="77777777" w:rsidR="00000000" w:rsidRDefault="00B4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7389" w14:textId="77777777" w:rsidR="00000000" w:rsidRDefault="00B46A99">
      <w:pPr>
        <w:spacing w:after="0" w:line="240" w:lineRule="auto"/>
      </w:pPr>
      <w:r>
        <w:separator/>
      </w:r>
    </w:p>
  </w:footnote>
  <w:footnote w:type="continuationSeparator" w:id="0">
    <w:p w14:paraId="408303EA" w14:textId="77777777" w:rsidR="00000000" w:rsidRDefault="00B4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4A4D" w14:textId="77777777" w:rsidR="00B33575" w:rsidRDefault="00B46A9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114300" distB="114300" distL="114300" distR="114300" wp14:anchorId="7712CCAC" wp14:editId="2742DE45">
          <wp:extent cx="2133600" cy="12725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33173"/>
                  <a:stretch>
                    <a:fillRect/>
                  </a:stretch>
                </pic:blipFill>
                <pic:spPr>
                  <a:xfrm>
                    <a:off x="0" y="0"/>
                    <a:ext cx="2133600" cy="12725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708D"/>
    <w:multiLevelType w:val="hybridMultilevel"/>
    <w:tmpl w:val="16A03992"/>
    <w:lvl w:ilvl="0" w:tplc="31F0535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E7298"/>
    <w:multiLevelType w:val="hybridMultilevel"/>
    <w:tmpl w:val="0A9E9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702AD8"/>
    <w:multiLevelType w:val="multilevel"/>
    <w:tmpl w:val="C3EE25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D0F64C4"/>
    <w:multiLevelType w:val="hybridMultilevel"/>
    <w:tmpl w:val="A4EC9036"/>
    <w:lvl w:ilvl="0" w:tplc="8918E75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1B1BB7"/>
    <w:multiLevelType w:val="hybridMultilevel"/>
    <w:tmpl w:val="8CE6E156"/>
    <w:lvl w:ilvl="0" w:tplc="57CECA82">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03801802">
    <w:abstractNumId w:val="2"/>
  </w:num>
  <w:num w:numId="2" w16cid:durableId="774711759">
    <w:abstractNumId w:val="1"/>
  </w:num>
  <w:num w:numId="3" w16cid:durableId="680274580">
    <w:abstractNumId w:val="4"/>
  </w:num>
  <w:num w:numId="4" w16cid:durableId="50807653">
    <w:abstractNumId w:val="3"/>
  </w:num>
  <w:num w:numId="5" w16cid:durableId="159620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75"/>
    <w:rsid w:val="004B6B13"/>
    <w:rsid w:val="00577035"/>
    <w:rsid w:val="00B33575"/>
    <w:rsid w:val="00B4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1183"/>
  <w15:docId w15:val="{8736DCB0-3F69-46D9-A8DF-7A163F82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46866"/>
    <w:rPr>
      <w:color w:val="0000FF" w:themeColor="hyperlink"/>
      <w:u w:val="single"/>
    </w:rPr>
  </w:style>
  <w:style w:type="paragraph" w:styleId="Header">
    <w:name w:val="header"/>
    <w:basedOn w:val="Normal"/>
    <w:link w:val="HeaderChar"/>
    <w:uiPriority w:val="99"/>
    <w:unhideWhenUsed/>
    <w:rsid w:val="00F0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A4"/>
  </w:style>
  <w:style w:type="paragraph" w:styleId="Footer">
    <w:name w:val="footer"/>
    <w:basedOn w:val="Normal"/>
    <w:link w:val="FooterChar"/>
    <w:uiPriority w:val="99"/>
    <w:unhideWhenUsed/>
    <w:rsid w:val="00F0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A4"/>
  </w:style>
  <w:style w:type="paragraph" w:customStyle="1" w:styleId="paragraph">
    <w:name w:val="paragraph"/>
    <w:basedOn w:val="Normal"/>
    <w:rsid w:val="00FE2072"/>
    <w:pPr>
      <w:spacing w:before="100" w:beforeAutospacing="1" w:after="100" w:afterAutospacing="1" w:line="240" w:lineRule="auto"/>
    </w:pPr>
    <w:rPr>
      <w:rFonts w:ascii="Times New Roman" w:eastAsia="Times New Roman" w:hAnsi="Times New Roman" w:cs="Times New Roman"/>
      <w:sz w:val="24"/>
      <w:szCs w:val="24"/>
      <w:lang w:val="en-ZA"/>
    </w:rPr>
  </w:style>
  <w:style w:type="character" w:customStyle="1" w:styleId="normaltextrun">
    <w:name w:val="normaltextrun"/>
    <w:basedOn w:val="DefaultParagraphFont"/>
    <w:rsid w:val="00FE2072"/>
  </w:style>
  <w:style w:type="character" w:customStyle="1" w:styleId="eop">
    <w:name w:val="eop"/>
    <w:basedOn w:val="DefaultParagraphFont"/>
    <w:rsid w:val="00FE2072"/>
  </w:style>
  <w:style w:type="paragraph" w:styleId="ListParagraph">
    <w:name w:val="List Paragraph"/>
    <w:basedOn w:val="Normal"/>
    <w:uiPriority w:val="34"/>
    <w:qFormat/>
    <w:rsid w:val="003B4FB3"/>
    <w:pPr>
      <w:ind w:left="720"/>
      <w:contextualSpacing/>
    </w:pPr>
  </w:style>
  <w:style w:type="character" w:customStyle="1" w:styleId="scxw253513632">
    <w:name w:val="scxw253513632"/>
    <w:basedOn w:val="DefaultParagraphFont"/>
    <w:rsid w:val="00D63895"/>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4B6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lsonmandelafounda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6wlww+sVJ3ATDhyQm2hkIBZw==">AMUW2mWWZOJzyvCwcRCNTKm66tvFT1Dq59UapPKNLovGcxZoJDpyryBEYvHdSGqTWOt3NtSGl7VPp2qH3yM8uBGft6vm5oO0gsB2F0GGNBYZELESuMn2/76qkky9lhNEjhhH2EEea3D3cJ2jrFIZfXaRPzeI3nG+Ssw1176AQDGFIh8zNdAsCAVgRcIbc9tny5/9b80pdjWEl9cniJitoCC+vxIe+F46mjk5b9eGWWafieD+JBljJVzMwSdG3BpJN6lIA5jma8Fmx22B9l19tIGSXppUvlrTKbt8ulcH9zcGZ7JmlEKcBw+Srey8gDvGFFvYS1e+PAcv23vzLwuCkndbhU3oI3eB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Luzuko Koti</dc:creator>
  <cp:lastModifiedBy>Tshepang Motsekuoa</cp:lastModifiedBy>
  <cp:revision>2</cp:revision>
  <dcterms:created xsi:type="dcterms:W3CDTF">2022-07-11T15:24:00Z</dcterms:created>
  <dcterms:modified xsi:type="dcterms:W3CDTF">2022-07-11T15:24:00Z</dcterms:modified>
</cp:coreProperties>
</file>