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072" w:rsidRDefault="00513408" w:rsidP="00513408">
      <w:r>
        <w:rPr>
          <w:noProof/>
        </w:rPr>
        <w:drawing>
          <wp:inline distT="0" distB="0" distL="0" distR="0">
            <wp:extent cx="2398124" cy="1590675"/>
            <wp:effectExtent l="19050" t="0" r="2176" b="0"/>
            <wp:docPr id="1" name="Picture 1" descr="C:\Users\cbe203\AppData\Local\Microsoft\Windows\Temporary Internet Files\Content.Outlook\AKYS7DMC\Z Msima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be203\AppData\Local\Microsoft\Windows\Temporary Internet Files\Content.Outlook\AKYS7DMC\Z Msimang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089" cy="15919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33BF" w:rsidRDefault="00B833BF" w:rsidP="00513408"/>
    <w:p w:rsidR="00F33FB6" w:rsidRDefault="00F33FB6" w:rsidP="00B833BF">
      <w:r>
        <w:t>Zengeziwe Msimang has over 12 years experience</w:t>
      </w:r>
      <w:r w:rsidR="00CA299F">
        <w:t xml:space="preserve"> </w:t>
      </w:r>
      <w:r w:rsidR="006C6C44">
        <w:t xml:space="preserve">working in </w:t>
      </w:r>
      <w:r>
        <w:t xml:space="preserve">the communication field, having worked </w:t>
      </w:r>
      <w:r w:rsidR="006C6C44">
        <w:t xml:space="preserve">at an NGO, in </w:t>
      </w:r>
      <w:r w:rsidR="00CA299F">
        <w:t>the private</w:t>
      </w:r>
      <w:r>
        <w:t xml:space="preserve"> sector and now </w:t>
      </w:r>
      <w:r w:rsidR="006C6C44">
        <w:t xml:space="preserve">in </w:t>
      </w:r>
      <w:r>
        <w:t>government</w:t>
      </w:r>
      <w:r w:rsidR="006C6C44">
        <w:t xml:space="preserve">, </w:t>
      </w:r>
      <w:r w:rsidR="00CA299F">
        <w:t>for</w:t>
      </w:r>
      <w:r w:rsidR="006C6C44">
        <w:t xml:space="preserve"> the </w:t>
      </w:r>
      <w:r w:rsidR="006C6C44" w:rsidRPr="00B833BF">
        <w:t>Department of International Relations and Cooperation (DIRCO)</w:t>
      </w:r>
      <w:r>
        <w:t xml:space="preserve">. </w:t>
      </w:r>
    </w:p>
    <w:p w:rsidR="00B833BF" w:rsidRDefault="00B833BF" w:rsidP="00B833BF">
      <w:r w:rsidRPr="00B833BF">
        <w:t>Msimang</w:t>
      </w:r>
      <w:r w:rsidR="00CA299F">
        <w:t xml:space="preserve"> </w:t>
      </w:r>
      <w:r w:rsidRPr="00B833BF">
        <w:t xml:space="preserve">is responsible for </w:t>
      </w:r>
      <w:r w:rsidR="00CA299F" w:rsidRPr="00B833BF">
        <w:t>promoti</w:t>
      </w:r>
      <w:r w:rsidR="00CA299F">
        <w:t xml:space="preserve">ng </w:t>
      </w:r>
      <w:r w:rsidR="00863438">
        <w:t>B</w:t>
      </w:r>
      <w:r w:rsidR="00CA299F" w:rsidRPr="00B833BF">
        <w:t>rand</w:t>
      </w:r>
      <w:r w:rsidRPr="00B833BF">
        <w:t xml:space="preserve"> South Africa</w:t>
      </w:r>
      <w:r w:rsidR="00CA299F">
        <w:t xml:space="preserve"> and overseeing major international and </w:t>
      </w:r>
      <w:proofErr w:type="gramStart"/>
      <w:r w:rsidR="00CA299F">
        <w:t>domestic</w:t>
      </w:r>
      <w:proofErr w:type="gramEnd"/>
      <w:r w:rsidR="00CA299F">
        <w:t xml:space="preserve"> events for the </w:t>
      </w:r>
      <w:r w:rsidR="00863438">
        <w:t>d</w:t>
      </w:r>
      <w:r w:rsidR="00CA299F">
        <w:t xml:space="preserve">epartment. </w:t>
      </w:r>
      <w:r w:rsidRPr="00B833BF">
        <w:t xml:space="preserve">Having joined </w:t>
      </w:r>
      <w:r w:rsidR="006C6C44">
        <w:t xml:space="preserve">DIRCO </w:t>
      </w:r>
      <w:r w:rsidRPr="00B833BF">
        <w:t xml:space="preserve">in 2010, Msimang has </w:t>
      </w:r>
      <w:r w:rsidR="00CA299F">
        <w:t>project</w:t>
      </w:r>
      <w:r w:rsidR="00863438">
        <w:t>-</w:t>
      </w:r>
      <w:r w:rsidR="00CA299F">
        <w:t>managed strategic</w:t>
      </w:r>
      <w:r w:rsidRPr="00B833BF">
        <w:t xml:space="preserve"> marketing</w:t>
      </w:r>
      <w:r w:rsidR="00CA299F">
        <w:t xml:space="preserve"> campaigns for </w:t>
      </w:r>
      <w:r w:rsidR="00CA299F" w:rsidRPr="00B833BF">
        <w:t>the</w:t>
      </w:r>
      <w:r w:rsidRPr="00B833BF">
        <w:t xml:space="preserve"> </w:t>
      </w:r>
      <w:r w:rsidR="00863438">
        <w:t xml:space="preserve">2010 </w:t>
      </w:r>
      <w:r w:rsidRPr="00B833BF">
        <w:t>World Cup, the COP17/CMP7 Climate Change Conference</w:t>
      </w:r>
      <w:r w:rsidR="00CA299F">
        <w:t xml:space="preserve"> </w:t>
      </w:r>
      <w:r w:rsidRPr="00B833BF">
        <w:t xml:space="preserve">and most recently the BRICS </w:t>
      </w:r>
      <w:r w:rsidR="00CA299F" w:rsidRPr="00B833BF">
        <w:t>Summit</w:t>
      </w:r>
      <w:r w:rsidR="00CA299F">
        <w:t>.</w:t>
      </w:r>
      <w:r w:rsidRPr="00B833BF">
        <w:t xml:space="preserve"> In addition</w:t>
      </w:r>
      <w:r w:rsidR="00863438">
        <w:t>,</w:t>
      </w:r>
      <w:r w:rsidRPr="00B833BF">
        <w:t xml:space="preserve"> she provides communication support and backstopping to South Africa’s 12</w:t>
      </w:r>
      <w:r w:rsidR="00863438">
        <w:t>5</w:t>
      </w:r>
      <w:r w:rsidRPr="00B833BF">
        <w:t xml:space="preserve"> embassies around the world. </w:t>
      </w:r>
    </w:p>
    <w:p w:rsidR="00F33FB6" w:rsidRDefault="00F33FB6" w:rsidP="00F33FB6">
      <w:r>
        <w:t>Prior to joining DIRCO</w:t>
      </w:r>
      <w:r w:rsidR="00863438">
        <w:t>,</w:t>
      </w:r>
      <w:r>
        <w:t xml:space="preserve"> Msimang </w:t>
      </w:r>
      <w:r w:rsidR="00CA299F">
        <w:t xml:space="preserve">worked for </w:t>
      </w:r>
      <w:r>
        <w:t xml:space="preserve">Thomas Molete Communications (TMC), Pygma Consulting </w:t>
      </w:r>
      <w:r w:rsidR="00CA299F">
        <w:t>and global</w:t>
      </w:r>
      <w:r>
        <w:t xml:space="preserve"> auditing and business advisory firm, Grant Thornton. </w:t>
      </w:r>
    </w:p>
    <w:p w:rsidR="00F33FB6" w:rsidRDefault="006C6C44" w:rsidP="00F33FB6">
      <w:r>
        <w:t>Msimang</w:t>
      </w:r>
      <w:r w:rsidR="00CA299F">
        <w:t xml:space="preserve"> </w:t>
      </w:r>
      <w:r w:rsidR="00F33FB6">
        <w:t xml:space="preserve">obtained her </w:t>
      </w:r>
      <w:r>
        <w:t xml:space="preserve">Bachelor of Arts </w:t>
      </w:r>
      <w:r w:rsidR="00F33FB6">
        <w:t xml:space="preserve">from </w:t>
      </w:r>
      <w:r>
        <w:t>the</w:t>
      </w:r>
      <w:r w:rsidR="00CA299F">
        <w:t xml:space="preserve"> </w:t>
      </w:r>
      <w:r w:rsidR="00F33FB6">
        <w:t xml:space="preserve">University of Cape Town and is currently </w:t>
      </w:r>
      <w:r w:rsidR="0078493D">
        <w:t xml:space="preserve">furthering her studies through the </w:t>
      </w:r>
      <w:r w:rsidR="00863438" w:rsidRPr="00863438">
        <w:t>Public Administration Leadership and Management Academy</w:t>
      </w:r>
      <w:r w:rsidR="0078493D">
        <w:t xml:space="preserve">. </w:t>
      </w:r>
    </w:p>
    <w:p w:rsidR="00F33FB6" w:rsidRPr="00B833BF" w:rsidRDefault="00F33FB6" w:rsidP="00B833BF"/>
    <w:p w:rsidR="00B833BF" w:rsidRPr="00513408" w:rsidRDefault="00B833BF" w:rsidP="00513408"/>
    <w:sectPr w:rsidR="00B833BF" w:rsidRPr="00513408" w:rsidSect="001B307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408"/>
    <w:rsid w:val="001B3072"/>
    <w:rsid w:val="00233B8F"/>
    <w:rsid w:val="00513408"/>
    <w:rsid w:val="005651AD"/>
    <w:rsid w:val="005742EA"/>
    <w:rsid w:val="006856F3"/>
    <w:rsid w:val="006C6C44"/>
    <w:rsid w:val="0078493D"/>
    <w:rsid w:val="00831B18"/>
    <w:rsid w:val="00863438"/>
    <w:rsid w:val="008B07C0"/>
    <w:rsid w:val="008F66CA"/>
    <w:rsid w:val="009C45D1"/>
    <w:rsid w:val="00A00FFC"/>
    <w:rsid w:val="00A079E8"/>
    <w:rsid w:val="00A2563B"/>
    <w:rsid w:val="00B833BF"/>
    <w:rsid w:val="00CA299F"/>
    <w:rsid w:val="00F33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34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40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C6C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6C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6C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6C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6C4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34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40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C6C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6C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6C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6C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6C4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2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DIRCO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cbe203</dc:creator>
  <cp:lastModifiedBy>Burger, D Ms : Dir Content Development</cp:lastModifiedBy>
  <cp:revision>2</cp:revision>
  <dcterms:created xsi:type="dcterms:W3CDTF">2013-08-14T07:04:00Z</dcterms:created>
  <dcterms:modified xsi:type="dcterms:W3CDTF">2013-08-14T07:04:00Z</dcterms:modified>
</cp:coreProperties>
</file>